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4E82" w14:textId="77777777" w:rsidR="00A0509F" w:rsidRPr="00270C50" w:rsidRDefault="00A0509F" w:rsidP="00A0509F">
      <w:pPr>
        <w:widowControl/>
        <w:spacing w:line="276" w:lineRule="auto"/>
        <w:jc w:val="center"/>
        <w:rPr>
          <w:rFonts w:ascii="ＭＳ 明朝" w:hAnsi="ＭＳ 明朝"/>
          <w:b/>
          <w:sz w:val="24"/>
        </w:rPr>
      </w:pPr>
      <w:r w:rsidRPr="009E1B42">
        <w:rPr>
          <w:rFonts w:ascii="ＭＳ 明朝" w:hAnsi="ＭＳ 明朝" w:hint="eastAsia"/>
          <w:b/>
          <w:sz w:val="28"/>
          <w:szCs w:val="28"/>
        </w:rPr>
        <w:t>症例・検体情報提供書</w:t>
      </w:r>
    </w:p>
    <w:p w14:paraId="34C8BF26" w14:textId="77777777" w:rsidR="00A0509F" w:rsidRPr="00270C50" w:rsidRDefault="00A0509F" w:rsidP="00A0509F">
      <w:pPr>
        <w:widowControl/>
        <w:spacing w:line="276" w:lineRule="auto"/>
        <w:jc w:val="center"/>
        <w:rPr>
          <w:rFonts w:ascii="ＭＳ 明朝" w:hAnsi="ＭＳ 明朝"/>
          <w:szCs w:val="21"/>
        </w:rPr>
      </w:pPr>
      <w:r w:rsidRPr="00270C50">
        <w:rPr>
          <w:rFonts w:ascii="ＭＳ 明朝" w:hAnsi="ＭＳ 明朝" w:hint="eastAsia"/>
          <w:szCs w:val="21"/>
        </w:rPr>
        <w:t>(</w:t>
      </w:r>
      <w:r w:rsidRPr="00270C50">
        <w:rPr>
          <w:rFonts w:ascii="ＭＳ 明朝" w:hAnsi="ＭＳ 明朝"/>
          <w:szCs w:val="21"/>
          <w:u w:val="single"/>
        </w:rPr>
        <w:t>患者様の個人情報は記載しないでください</w:t>
      </w:r>
      <w:r w:rsidRPr="00270C50">
        <w:rPr>
          <w:rFonts w:ascii="ＭＳ 明朝" w:hAnsi="ＭＳ 明朝" w:hint="eastAsia"/>
          <w:szCs w:val="21"/>
        </w:rPr>
        <w:t>)</w:t>
      </w:r>
    </w:p>
    <w:p w14:paraId="1459DA44" w14:textId="5ABE7A51" w:rsidR="00A0509F" w:rsidRPr="00270C50" w:rsidRDefault="00A0509F" w:rsidP="00A0509F">
      <w:pPr>
        <w:widowControl/>
        <w:spacing w:line="276" w:lineRule="auto"/>
        <w:jc w:val="left"/>
        <w:rPr>
          <w:rFonts w:ascii="ＭＳ 明朝" w:hAnsi="ＭＳ 明朝"/>
          <w:szCs w:val="21"/>
        </w:rPr>
      </w:pPr>
      <w:r w:rsidRPr="00270C50">
        <w:rPr>
          <w:rFonts w:ascii="ＭＳ 明朝" w:hAnsi="ＭＳ 明朝" w:hint="eastAsia"/>
          <w:szCs w:val="21"/>
        </w:rPr>
        <w:t xml:space="preserve">１）患者年齢：　　　</w:t>
      </w:r>
      <w:r w:rsidRPr="00270C50">
        <w:rPr>
          <w:rFonts w:ascii="ＭＳ 明朝" w:hAnsi="ＭＳ 明朝"/>
          <w:szCs w:val="21"/>
        </w:rPr>
        <w:t>歳</w:t>
      </w:r>
      <w:r>
        <w:rPr>
          <w:rFonts w:ascii="ＭＳ 明朝" w:hAnsi="ＭＳ 明朝" w:hint="eastAsia"/>
          <w:szCs w:val="21"/>
        </w:rPr>
        <w:t>、</w:t>
      </w:r>
      <w:r w:rsidRPr="00270C50">
        <w:rPr>
          <w:rFonts w:ascii="ＭＳ 明朝" w:hAnsi="ＭＳ 明朝" w:hint="eastAsia"/>
          <w:szCs w:val="21"/>
        </w:rPr>
        <w:t>性別：　男・女</w:t>
      </w:r>
      <w:r w:rsidRPr="00270C50">
        <w:rPr>
          <w:rFonts w:ascii="ＭＳ 明朝" w:hAnsi="ＭＳ 明朝"/>
          <w:szCs w:val="21"/>
        </w:rPr>
        <w:t xml:space="preserve">　（</w:t>
      </w:r>
      <w:r w:rsidR="00A904A0">
        <w:rPr>
          <w:rFonts w:ascii="ＭＳ 明朝" w:hAnsi="ＭＳ 明朝" w:hint="eastAsia"/>
          <w:szCs w:val="21"/>
        </w:rPr>
        <w:t>患者登録I</w:t>
      </w:r>
      <w:r w:rsidR="00A904A0">
        <w:rPr>
          <w:rFonts w:ascii="ＭＳ 明朝" w:hAnsi="ＭＳ 明朝"/>
          <w:szCs w:val="21"/>
        </w:rPr>
        <w:t>D</w:t>
      </w:r>
      <w:r w:rsidRPr="00270C50">
        <w:rPr>
          <w:rFonts w:ascii="ＭＳ 明朝" w:hAnsi="ＭＳ 明朝"/>
          <w:szCs w:val="21"/>
        </w:rPr>
        <w:t>：　　　　　　　　　　）</w:t>
      </w:r>
    </w:p>
    <w:p w14:paraId="561724CA" w14:textId="77777777" w:rsidR="00A0509F" w:rsidRPr="00270C50" w:rsidRDefault="00A0509F" w:rsidP="00A0509F">
      <w:pPr>
        <w:widowControl/>
        <w:spacing w:line="276" w:lineRule="auto"/>
        <w:jc w:val="left"/>
        <w:rPr>
          <w:rFonts w:ascii="ＭＳ 明朝" w:hAnsi="ＭＳ 明朝"/>
          <w:szCs w:val="21"/>
        </w:rPr>
      </w:pPr>
      <w:r w:rsidRPr="00270C50">
        <w:rPr>
          <w:rFonts w:ascii="ＭＳ 明朝" w:hAnsi="ＭＳ 明朝" w:hint="eastAsia"/>
          <w:szCs w:val="21"/>
        </w:rPr>
        <w:t>２）</w:t>
      </w:r>
      <w:r w:rsidRPr="00270C50">
        <w:rPr>
          <w:rFonts w:ascii="ＭＳ 明朝" w:hAnsi="ＭＳ 明朝"/>
          <w:szCs w:val="21"/>
        </w:rPr>
        <w:t xml:space="preserve">検体種・採取日　</w:t>
      </w:r>
    </w:p>
    <w:p w14:paraId="50EB3B2A" w14:textId="77777777" w:rsidR="00A0509F" w:rsidRPr="00270C50" w:rsidRDefault="00A0509F" w:rsidP="00A0509F">
      <w:pPr>
        <w:widowControl/>
        <w:spacing w:line="276" w:lineRule="auto"/>
        <w:jc w:val="left"/>
        <w:rPr>
          <w:rFonts w:ascii="ＭＳ 明朝" w:hAnsi="ＭＳ 明朝"/>
          <w:szCs w:val="21"/>
        </w:rPr>
      </w:pPr>
      <w:r w:rsidRPr="00270C50">
        <w:rPr>
          <w:rFonts w:ascii="ＭＳ 明朝" w:hAnsi="ＭＳ 明朝"/>
          <w:szCs w:val="21"/>
        </w:rPr>
        <w:t>・血液（全血・血漿・血清）：採取日</w:t>
      </w:r>
      <w:r w:rsidRPr="00270C50">
        <w:rPr>
          <w:rFonts w:ascii="ＭＳ 明朝" w:hAnsi="ＭＳ 明朝" w:hint="eastAsia"/>
          <w:szCs w:val="21"/>
        </w:rPr>
        <w:t>（　　年　月　日）（　　年　月　日）</w:t>
      </w:r>
    </w:p>
    <w:p w14:paraId="6B4995AB" w14:textId="77777777" w:rsidR="00A0509F" w:rsidRPr="00270C50" w:rsidRDefault="00A0509F" w:rsidP="00A0509F">
      <w:pPr>
        <w:widowControl/>
        <w:spacing w:line="276" w:lineRule="auto"/>
        <w:jc w:val="left"/>
        <w:rPr>
          <w:rFonts w:ascii="ＭＳ 明朝" w:hAnsi="ＭＳ 明朝"/>
          <w:szCs w:val="21"/>
        </w:rPr>
      </w:pPr>
      <w:r w:rsidRPr="00270C50">
        <w:rPr>
          <w:rFonts w:ascii="ＭＳ 明朝" w:hAnsi="ＭＳ 明朝" w:hint="eastAsia"/>
          <w:szCs w:val="21"/>
        </w:rPr>
        <w:t>・脳脊髄液：採取日（　　年　月　日）（　　年　月　日）</w:t>
      </w:r>
    </w:p>
    <w:p w14:paraId="00FFB20B" w14:textId="77777777" w:rsidR="00A0509F" w:rsidRPr="00270C50" w:rsidRDefault="00A0509F" w:rsidP="00A0509F">
      <w:pPr>
        <w:widowControl/>
        <w:spacing w:line="276" w:lineRule="auto"/>
        <w:jc w:val="left"/>
        <w:rPr>
          <w:rFonts w:ascii="ＭＳ 明朝" w:hAnsi="ＭＳ 明朝"/>
          <w:szCs w:val="21"/>
        </w:rPr>
      </w:pPr>
      <w:r w:rsidRPr="00270C50">
        <w:rPr>
          <w:rFonts w:ascii="ＭＳ 明朝" w:hAnsi="ＭＳ 明朝"/>
          <w:szCs w:val="21"/>
        </w:rPr>
        <w:t>・その他（　　　　　　）採取日</w:t>
      </w:r>
      <w:r w:rsidRPr="00270C50">
        <w:rPr>
          <w:rFonts w:ascii="ＭＳ 明朝" w:hAnsi="ＭＳ 明朝" w:hint="eastAsia"/>
          <w:szCs w:val="21"/>
        </w:rPr>
        <w:t>（　　年　月　日）（　　年　月　日）</w:t>
      </w:r>
    </w:p>
    <w:p w14:paraId="6C5DF947" w14:textId="77777777" w:rsidR="00A0509F" w:rsidRPr="00270C50" w:rsidRDefault="00A0509F" w:rsidP="00A0509F">
      <w:pPr>
        <w:widowControl/>
        <w:spacing w:line="276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270C50">
        <w:rPr>
          <w:rFonts w:ascii="ＭＳ 明朝" w:hAnsi="ＭＳ 明朝"/>
          <w:szCs w:val="21"/>
        </w:rPr>
        <w:t>）トキソプラズマ抗体（複数回測定されていれば全て記載ください）</w:t>
      </w:r>
    </w:p>
    <w:p w14:paraId="6C311C37" w14:textId="77777777" w:rsidR="00A0509F" w:rsidRPr="00270C50" w:rsidRDefault="00A0509F" w:rsidP="00A0509F">
      <w:pPr>
        <w:widowControl/>
        <w:spacing w:line="276" w:lineRule="auto"/>
        <w:ind w:firstLineChars="100" w:firstLine="210"/>
        <w:jc w:val="left"/>
        <w:rPr>
          <w:rFonts w:ascii="ＭＳ 明朝" w:hAnsi="ＭＳ 明朝"/>
          <w:szCs w:val="21"/>
        </w:rPr>
      </w:pPr>
      <w:r w:rsidRPr="00270C50">
        <w:rPr>
          <w:rFonts w:ascii="ＭＳ 明朝" w:hAnsi="ＭＳ 明朝" w:hint="eastAsia"/>
          <w:szCs w:val="21"/>
        </w:rPr>
        <w:t>・Ig</w:t>
      </w:r>
      <w:r w:rsidRPr="00270C50">
        <w:rPr>
          <w:rFonts w:ascii="ＭＳ 明朝" w:hAnsi="ＭＳ 明朝" w:hint="eastAsia"/>
          <w:szCs w:val="21"/>
          <w:u w:val="single"/>
        </w:rPr>
        <w:t>G</w:t>
      </w:r>
      <w:r w:rsidRPr="00270C50">
        <w:rPr>
          <w:rFonts w:ascii="ＭＳ 明朝" w:hAnsi="ＭＳ 明朝" w:hint="eastAsia"/>
          <w:szCs w:val="21"/>
        </w:rPr>
        <w:t xml:space="preserve">　陽性(値：　　　)・陰性（</w:t>
      </w:r>
      <w:r w:rsidR="007A169E">
        <w:rPr>
          <w:rFonts w:ascii="ＭＳ 明朝" w:hAnsi="ＭＳ 明朝" w:hint="eastAsia"/>
          <w:szCs w:val="21"/>
        </w:rPr>
        <w:t>測定日</w:t>
      </w:r>
      <w:r w:rsidRPr="00270C50">
        <w:rPr>
          <w:rFonts w:ascii="ＭＳ 明朝" w:hAnsi="ＭＳ 明朝" w:hint="eastAsia"/>
          <w:szCs w:val="21"/>
        </w:rPr>
        <w:t xml:space="preserve">　　年　月　日）</w:t>
      </w:r>
    </w:p>
    <w:p w14:paraId="3314664A" w14:textId="77777777" w:rsidR="00A0509F" w:rsidRPr="00270C50" w:rsidRDefault="00A0509F" w:rsidP="00A0509F">
      <w:pPr>
        <w:widowControl/>
        <w:spacing w:line="276" w:lineRule="auto"/>
        <w:ind w:firstLineChars="100" w:firstLine="210"/>
        <w:jc w:val="left"/>
        <w:rPr>
          <w:rFonts w:ascii="ＭＳ 明朝" w:hAnsi="ＭＳ 明朝"/>
          <w:szCs w:val="21"/>
        </w:rPr>
      </w:pPr>
      <w:r w:rsidRPr="00270C50">
        <w:rPr>
          <w:rFonts w:ascii="ＭＳ 明朝" w:hAnsi="ＭＳ 明朝" w:hint="eastAsia"/>
          <w:szCs w:val="21"/>
        </w:rPr>
        <w:t>・Ig</w:t>
      </w:r>
      <w:r w:rsidRPr="00270C50">
        <w:rPr>
          <w:rFonts w:ascii="ＭＳ 明朝" w:hAnsi="ＭＳ 明朝" w:hint="eastAsia"/>
          <w:szCs w:val="21"/>
          <w:u w:val="single"/>
        </w:rPr>
        <w:t>G</w:t>
      </w:r>
      <w:r w:rsidRPr="00270C50">
        <w:rPr>
          <w:rFonts w:ascii="ＭＳ 明朝" w:hAnsi="ＭＳ 明朝" w:hint="eastAsia"/>
          <w:szCs w:val="21"/>
        </w:rPr>
        <w:t xml:space="preserve">　陽性(値：　　　)・陰性（</w:t>
      </w:r>
      <w:r w:rsidR="007A169E">
        <w:rPr>
          <w:rFonts w:ascii="ＭＳ 明朝" w:hAnsi="ＭＳ 明朝" w:hint="eastAsia"/>
          <w:szCs w:val="21"/>
        </w:rPr>
        <w:t>測定日</w:t>
      </w:r>
      <w:r w:rsidRPr="00270C50">
        <w:rPr>
          <w:rFonts w:ascii="ＭＳ 明朝" w:hAnsi="ＭＳ 明朝" w:hint="eastAsia"/>
          <w:szCs w:val="21"/>
        </w:rPr>
        <w:t xml:space="preserve">　　年　月　日）</w:t>
      </w:r>
    </w:p>
    <w:p w14:paraId="30A4E58C" w14:textId="77777777" w:rsidR="00A0509F" w:rsidRPr="00270C50" w:rsidRDefault="00A0509F" w:rsidP="00A0509F">
      <w:pPr>
        <w:widowControl/>
        <w:spacing w:line="276" w:lineRule="auto"/>
        <w:ind w:firstLineChars="100" w:firstLine="210"/>
        <w:jc w:val="left"/>
        <w:rPr>
          <w:rFonts w:ascii="ＭＳ 明朝" w:hAnsi="ＭＳ 明朝"/>
          <w:szCs w:val="21"/>
        </w:rPr>
      </w:pPr>
      <w:r w:rsidRPr="00270C50">
        <w:rPr>
          <w:rFonts w:ascii="ＭＳ 明朝" w:hAnsi="ＭＳ 明朝" w:hint="eastAsia"/>
          <w:szCs w:val="21"/>
        </w:rPr>
        <w:t>・Ig</w:t>
      </w:r>
      <w:r w:rsidRPr="00270C50">
        <w:rPr>
          <w:rFonts w:ascii="ＭＳ 明朝" w:hAnsi="ＭＳ 明朝"/>
          <w:szCs w:val="21"/>
          <w:u w:val="single"/>
        </w:rPr>
        <w:t>M</w:t>
      </w:r>
      <w:r w:rsidRPr="00270C50">
        <w:rPr>
          <w:rFonts w:ascii="ＭＳ 明朝" w:hAnsi="ＭＳ 明朝" w:hint="eastAsia"/>
          <w:szCs w:val="21"/>
        </w:rPr>
        <w:t xml:space="preserve">　陽性(値：　　　)・陰性（</w:t>
      </w:r>
      <w:r w:rsidR="007A169E">
        <w:rPr>
          <w:rFonts w:ascii="ＭＳ 明朝" w:hAnsi="ＭＳ 明朝" w:hint="eastAsia"/>
          <w:szCs w:val="21"/>
        </w:rPr>
        <w:t>測定日</w:t>
      </w:r>
      <w:r w:rsidRPr="00270C50">
        <w:rPr>
          <w:rFonts w:ascii="ＭＳ 明朝" w:hAnsi="ＭＳ 明朝" w:hint="eastAsia"/>
          <w:szCs w:val="21"/>
        </w:rPr>
        <w:t xml:space="preserve">　　年　月　日）</w:t>
      </w:r>
    </w:p>
    <w:p w14:paraId="4106FC55" w14:textId="77777777" w:rsidR="00A0509F" w:rsidRPr="00270C50" w:rsidRDefault="00A0509F" w:rsidP="007A169E">
      <w:pPr>
        <w:widowControl/>
        <w:spacing w:line="276" w:lineRule="auto"/>
        <w:ind w:firstLineChars="100" w:firstLine="210"/>
        <w:jc w:val="left"/>
        <w:rPr>
          <w:rFonts w:ascii="ＭＳ 明朝" w:hAnsi="ＭＳ 明朝"/>
          <w:szCs w:val="21"/>
        </w:rPr>
      </w:pPr>
      <w:r w:rsidRPr="00270C50">
        <w:rPr>
          <w:rFonts w:ascii="ＭＳ 明朝" w:hAnsi="ＭＳ 明朝" w:hint="eastAsia"/>
          <w:szCs w:val="21"/>
        </w:rPr>
        <w:t>・Ig</w:t>
      </w:r>
      <w:r w:rsidRPr="00270C50">
        <w:rPr>
          <w:rFonts w:ascii="ＭＳ 明朝" w:hAnsi="ＭＳ 明朝"/>
          <w:szCs w:val="21"/>
          <w:u w:val="single"/>
        </w:rPr>
        <w:t>M</w:t>
      </w:r>
      <w:r w:rsidRPr="00270C50">
        <w:rPr>
          <w:rFonts w:ascii="ＭＳ 明朝" w:hAnsi="ＭＳ 明朝" w:hint="eastAsia"/>
          <w:szCs w:val="21"/>
        </w:rPr>
        <w:t xml:space="preserve">　陽性(値：　　　)・陰性（</w:t>
      </w:r>
      <w:r w:rsidR="007A169E">
        <w:rPr>
          <w:rFonts w:ascii="ＭＳ 明朝" w:hAnsi="ＭＳ 明朝" w:hint="eastAsia"/>
          <w:szCs w:val="21"/>
        </w:rPr>
        <w:t>測定日</w:t>
      </w:r>
      <w:r w:rsidRPr="00270C50">
        <w:rPr>
          <w:rFonts w:ascii="ＭＳ 明朝" w:hAnsi="ＭＳ 明朝" w:hint="eastAsia"/>
          <w:szCs w:val="21"/>
        </w:rPr>
        <w:t xml:space="preserve">　　年　月　日）</w:t>
      </w:r>
    </w:p>
    <w:p w14:paraId="440B25DD" w14:textId="77777777" w:rsidR="00A0509F" w:rsidRPr="00270C50" w:rsidRDefault="00A0509F" w:rsidP="00A0509F">
      <w:pPr>
        <w:widowControl/>
        <w:spacing w:line="276" w:lineRule="auto"/>
        <w:jc w:val="left"/>
        <w:rPr>
          <w:rFonts w:ascii="ＭＳ 明朝" w:hAnsi="ＭＳ 明朝"/>
          <w:szCs w:val="21"/>
        </w:rPr>
      </w:pPr>
      <w:r w:rsidRPr="00270C50">
        <w:rPr>
          <w:rFonts w:ascii="ＭＳ 明朝" w:hAnsi="ＭＳ 明朝" w:hint="eastAsia"/>
          <w:szCs w:val="21"/>
        </w:rPr>
        <w:t>４）基礎疾患および治療内容（年月を含めた診断からの</w:t>
      </w:r>
      <w:r>
        <w:rPr>
          <w:rFonts w:ascii="ＭＳ 明朝" w:hAnsi="ＭＳ 明朝" w:hint="eastAsia"/>
          <w:szCs w:val="21"/>
        </w:rPr>
        <w:t>経緯を現在の</w:t>
      </w:r>
      <w:r w:rsidRPr="00270C50">
        <w:rPr>
          <w:rFonts w:ascii="ＭＳ 明朝" w:hAnsi="ＭＳ 明朝" w:hint="eastAsia"/>
          <w:szCs w:val="21"/>
        </w:rPr>
        <w:t>免疫抑制状態がわかるように記載ください）</w:t>
      </w:r>
    </w:p>
    <w:p w14:paraId="7AB87915" w14:textId="77777777" w:rsidR="00A0509F" w:rsidRDefault="00A0509F" w:rsidP="00A0509F">
      <w:pPr>
        <w:widowControl/>
        <w:tabs>
          <w:tab w:val="left" w:pos="5244"/>
        </w:tabs>
        <w:spacing w:line="276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基礎疾患：</w:t>
      </w:r>
    </w:p>
    <w:p w14:paraId="120A06C1" w14:textId="77777777" w:rsidR="00A0509F" w:rsidRPr="00270C50" w:rsidRDefault="00A0509F" w:rsidP="00A0509F">
      <w:pPr>
        <w:widowControl/>
        <w:tabs>
          <w:tab w:val="left" w:pos="5244"/>
        </w:tabs>
        <w:spacing w:line="276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治療経過：</w:t>
      </w:r>
    </w:p>
    <w:p w14:paraId="25B1D1C9" w14:textId="77777777" w:rsidR="00A0509F" w:rsidRPr="00270C50" w:rsidRDefault="00A0509F" w:rsidP="00A0509F">
      <w:pPr>
        <w:widowControl/>
        <w:spacing w:line="276" w:lineRule="auto"/>
        <w:jc w:val="left"/>
        <w:rPr>
          <w:rFonts w:ascii="ＭＳ 明朝" w:hAnsi="ＭＳ 明朝"/>
          <w:szCs w:val="21"/>
        </w:rPr>
      </w:pPr>
    </w:p>
    <w:p w14:paraId="31C9E449" w14:textId="77777777" w:rsidR="00A0509F" w:rsidRDefault="00A0509F" w:rsidP="00A0509F">
      <w:pPr>
        <w:widowControl/>
        <w:spacing w:line="276" w:lineRule="auto"/>
        <w:jc w:val="left"/>
        <w:rPr>
          <w:rFonts w:ascii="ＭＳ 明朝" w:hAnsi="ＭＳ 明朝"/>
          <w:szCs w:val="21"/>
        </w:rPr>
      </w:pPr>
    </w:p>
    <w:p w14:paraId="29479D50" w14:textId="77777777" w:rsidR="007A169E" w:rsidRPr="00270C50" w:rsidRDefault="007A169E" w:rsidP="00A0509F">
      <w:pPr>
        <w:widowControl/>
        <w:spacing w:line="276" w:lineRule="auto"/>
        <w:jc w:val="left"/>
        <w:rPr>
          <w:rFonts w:ascii="ＭＳ 明朝" w:hAnsi="ＭＳ 明朝"/>
          <w:szCs w:val="21"/>
        </w:rPr>
      </w:pPr>
    </w:p>
    <w:p w14:paraId="3B6AC2E8" w14:textId="77777777" w:rsidR="007A169E" w:rsidRDefault="00A0509F" w:rsidP="00A0509F">
      <w:pPr>
        <w:widowControl/>
        <w:spacing w:line="276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検査所見：白血球数　　　</w:t>
      </w:r>
      <w:r>
        <w:rPr>
          <w:rFonts w:ascii="ＭＳ 明朝" w:hAnsi="ＭＳ 明朝"/>
          <w:szCs w:val="21"/>
        </w:rPr>
        <w:t>/</w:t>
      </w:r>
      <w:r w:rsidRPr="00A0509F">
        <w:rPr>
          <w:rFonts w:ascii="Symbol" w:hAnsi="Symbol"/>
          <w:szCs w:val="21"/>
        </w:rPr>
        <w:t></w:t>
      </w:r>
      <w:r>
        <w:rPr>
          <w:rFonts w:ascii="ＭＳ 明朝" w:hAnsi="ＭＳ 明朝"/>
          <w:szCs w:val="21"/>
        </w:rPr>
        <w:t>l</w:t>
      </w:r>
      <w:r>
        <w:rPr>
          <w:rFonts w:ascii="ＭＳ 明朝" w:hAnsi="ＭＳ 明朝" w:hint="eastAsia"/>
          <w:szCs w:val="21"/>
        </w:rPr>
        <w:t xml:space="preserve">、リンパ球数 </w:t>
      </w:r>
      <w:r>
        <w:rPr>
          <w:rFonts w:ascii="ＭＳ 明朝" w:hAnsi="ＭＳ 明朝"/>
          <w:szCs w:val="21"/>
        </w:rPr>
        <w:t xml:space="preserve">   /</w:t>
      </w:r>
      <w:r w:rsidRPr="00A0509F">
        <w:rPr>
          <w:rFonts w:ascii="Symbol" w:hAnsi="Symbol"/>
          <w:szCs w:val="21"/>
        </w:rPr>
        <w:t></w:t>
      </w:r>
      <w:r>
        <w:rPr>
          <w:rFonts w:ascii="ＭＳ 明朝" w:hAnsi="ＭＳ 明朝"/>
          <w:szCs w:val="21"/>
        </w:rPr>
        <w:t>l</w:t>
      </w:r>
      <w:r>
        <w:rPr>
          <w:rFonts w:ascii="ＭＳ 明朝" w:hAnsi="ＭＳ 明朝" w:hint="eastAsia"/>
          <w:szCs w:val="21"/>
        </w:rPr>
        <w:t>、C</w:t>
      </w:r>
      <w:r>
        <w:rPr>
          <w:rFonts w:ascii="ＭＳ 明朝" w:hAnsi="ＭＳ 明朝"/>
          <w:szCs w:val="21"/>
        </w:rPr>
        <w:t>D4</w:t>
      </w:r>
      <w:r>
        <w:rPr>
          <w:rFonts w:ascii="ＭＳ 明朝" w:hAnsi="ＭＳ 明朝" w:hint="eastAsia"/>
          <w:szCs w:val="21"/>
        </w:rPr>
        <w:t xml:space="preserve">+細胞数　　　　</w:t>
      </w:r>
      <w:r>
        <w:rPr>
          <w:rFonts w:ascii="ＭＳ 明朝" w:hAnsi="ＭＳ 明朝"/>
          <w:szCs w:val="21"/>
        </w:rPr>
        <w:t>/</w:t>
      </w:r>
      <w:r w:rsidRPr="00A0509F">
        <w:rPr>
          <w:rFonts w:ascii="Symbol" w:hAnsi="Symbol"/>
          <w:szCs w:val="21"/>
        </w:rPr>
        <w:t></w:t>
      </w:r>
      <w:r>
        <w:rPr>
          <w:rFonts w:ascii="ＭＳ 明朝" w:hAnsi="ＭＳ 明朝"/>
          <w:szCs w:val="21"/>
        </w:rPr>
        <w:t>l</w:t>
      </w:r>
      <w:r>
        <w:rPr>
          <w:rFonts w:ascii="ＭＳ 明朝" w:hAnsi="ＭＳ 明朝" w:hint="eastAsia"/>
          <w:szCs w:val="21"/>
        </w:rPr>
        <w:t>、</w:t>
      </w:r>
    </w:p>
    <w:p w14:paraId="09C404A4" w14:textId="77777777" w:rsidR="00A0509F" w:rsidRPr="00270C50" w:rsidRDefault="00A0509F" w:rsidP="00A0509F">
      <w:pPr>
        <w:widowControl/>
        <w:spacing w:line="276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I</w:t>
      </w:r>
      <w:r>
        <w:rPr>
          <w:rFonts w:ascii="ＭＳ 明朝" w:hAnsi="ＭＳ 明朝"/>
          <w:szCs w:val="21"/>
        </w:rPr>
        <w:t>gG   mg/dl</w:t>
      </w:r>
      <w:r w:rsidR="007A169E">
        <w:rPr>
          <w:rFonts w:ascii="ＭＳ 明朝" w:hAnsi="ＭＳ 明朝" w:hint="eastAsia"/>
          <w:szCs w:val="21"/>
        </w:rPr>
        <w:t>。</w:t>
      </w:r>
      <w:r>
        <w:rPr>
          <w:rFonts w:ascii="ＭＳ 明朝" w:hAnsi="ＭＳ 明朝" w:hint="eastAsia"/>
          <w:szCs w:val="21"/>
        </w:rPr>
        <w:t>髄液検査：T</w:t>
      </w:r>
      <w:r>
        <w:rPr>
          <w:rFonts w:ascii="ＭＳ 明朝" w:hAnsi="ＭＳ 明朝"/>
          <w:szCs w:val="21"/>
        </w:rPr>
        <w:t xml:space="preserve">P  g/dl, </w:t>
      </w:r>
      <w:r>
        <w:rPr>
          <w:rFonts w:ascii="ＭＳ 明朝" w:hAnsi="ＭＳ 明朝" w:hint="eastAsia"/>
          <w:szCs w:val="21"/>
        </w:rPr>
        <w:t xml:space="preserve">細胞数　　</w:t>
      </w:r>
      <w:r>
        <w:rPr>
          <w:rFonts w:ascii="ＭＳ 明朝" w:hAnsi="ＭＳ 明朝"/>
          <w:szCs w:val="21"/>
        </w:rPr>
        <w:t>/</w:t>
      </w:r>
      <w:r w:rsidRPr="00A0509F">
        <w:rPr>
          <w:rFonts w:ascii="Symbol" w:hAnsi="Symbol"/>
          <w:szCs w:val="21"/>
        </w:rPr>
        <w:t></w:t>
      </w:r>
      <w:r>
        <w:rPr>
          <w:rFonts w:ascii="ＭＳ 明朝" w:hAnsi="ＭＳ 明朝"/>
          <w:szCs w:val="21"/>
        </w:rPr>
        <w:t>l(</w:t>
      </w:r>
      <w:r>
        <w:rPr>
          <w:rFonts w:ascii="ＭＳ 明朝" w:hAnsi="ＭＳ 明朝" w:hint="eastAsia"/>
          <w:szCs w:val="21"/>
        </w:rPr>
        <w:t xml:space="preserve">単核球　　　</w:t>
      </w:r>
      <w:r>
        <w:rPr>
          <w:rFonts w:ascii="ＭＳ 明朝" w:hAnsi="ＭＳ 明朝"/>
          <w:szCs w:val="21"/>
        </w:rPr>
        <w:t>/</w:t>
      </w:r>
      <w:r w:rsidRPr="00A0509F">
        <w:rPr>
          <w:rFonts w:ascii="Symbol" w:hAnsi="Symbol"/>
          <w:szCs w:val="21"/>
        </w:rPr>
        <w:t></w:t>
      </w:r>
      <w:r>
        <w:rPr>
          <w:rFonts w:ascii="ＭＳ 明朝" w:hAnsi="ＭＳ 明朝"/>
          <w:szCs w:val="21"/>
        </w:rPr>
        <w:t>l</w:t>
      </w:r>
      <w:r>
        <w:rPr>
          <w:rFonts w:ascii="ＭＳ 明朝" w:hAnsi="ＭＳ 明朝" w:hint="eastAsia"/>
          <w:szCs w:val="21"/>
        </w:rPr>
        <w:t xml:space="preserve">；多核球　　　</w:t>
      </w:r>
      <w:r>
        <w:rPr>
          <w:rFonts w:ascii="ＭＳ 明朝" w:hAnsi="ＭＳ 明朝"/>
          <w:szCs w:val="21"/>
        </w:rPr>
        <w:t>/</w:t>
      </w:r>
      <w:r w:rsidRPr="00A0509F">
        <w:rPr>
          <w:rFonts w:ascii="Symbol" w:hAnsi="Symbol"/>
          <w:szCs w:val="21"/>
        </w:rPr>
        <w:t></w:t>
      </w:r>
      <w:r>
        <w:rPr>
          <w:rFonts w:ascii="ＭＳ 明朝" w:hAnsi="ＭＳ 明朝"/>
          <w:szCs w:val="21"/>
        </w:rPr>
        <w:t>l)</w:t>
      </w:r>
    </w:p>
    <w:p w14:paraId="3FF2D08F" w14:textId="77777777" w:rsidR="00A0509F" w:rsidRPr="00270C50" w:rsidRDefault="00A0509F" w:rsidP="007A169E">
      <w:pPr>
        <w:widowControl/>
        <w:spacing w:line="276" w:lineRule="auto"/>
        <w:jc w:val="left"/>
        <w:rPr>
          <w:rFonts w:ascii="ＭＳ 明朝" w:hAnsi="ＭＳ 明朝"/>
          <w:szCs w:val="21"/>
        </w:rPr>
      </w:pPr>
      <w:r w:rsidRPr="00270C50">
        <w:rPr>
          <w:rFonts w:ascii="ＭＳ 明朝" w:hAnsi="ＭＳ 明朝" w:hint="eastAsia"/>
          <w:szCs w:val="21"/>
        </w:rPr>
        <w:t>５）トキソプラズマ症が疑われる臨床情報（関連臓器、検査値等）</w:t>
      </w:r>
    </w:p>
    <w:p w14:paraId="6137D4A4" w14:textId="77777777" w:rsidR="00A0509F" w:rsidRPr="00270C50" w:rsidRDefault="007A169E" w:rsidP="007A169E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・関連臓器（可能性ある臓器に○）：脳、肺、肝臓、心臓、その他（　　　　　　　　　）</w:t>
      </w:r>
    </w:p>
    <w:p w14:paraId="35E5777D" w14:textId="77777777" w:rsidR="007A169E" w:rsidRDefault="007A169E" w:rsidP="007A169E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・トキソプラズマ症（疑い）の経過：</w:t>
      </w:r>
    </w:p>
    <w:p w14:paraId="3F25BD11" w14:textId="77777777" w:rsidR="007A169E" w:rsidRDefault="007A169E" w:rsidP="007A169E">
      <w:pPr>
        <w:spacing w:line="276" w:lineRule="auto"/>
        <w:rPr>
          <w:rFonts w:ascii="ＭＳ 明朝" w:hAnsi="ＭＳ 明朝"/>
          <w:szCs w:val="21"/>
        </w:rPr>
      </w:pPr>
    </w:p>
    <w:p w14:paraId="25D31A08" w14:textId="77777777" w:rsidR="007A169E" w:rsidRDefault="007A169E" w:rsidP="007A169E">
      <w:pPr>
        <w:spacing w:line="276" w:lineRule="auto"/>
        <w:rPr>
          <w:rFonts w:ascii="ＭＳ 明朝" w:hAnsi="ＭＳ 明朝"/>
          <w:szCs w:val="21"/>
        </w:rPr>
      </w:pPr>
      <w:bookmarkStart w:id="0" w:name="_GoBack"/>
      <w:bookmarkEnd w:id="0"/>
    </w:p>
    <w:p w14:paraId="2E9A6B1E" w14:textId="77777777" w:rsidR="009E5EEF" w:rsidRDefault="007A169E" w:rsidP="007A169E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</w:p>
    <w:p w14:paraId="750C18F0" w14:textId="77777777" w:rsidR="007A169E" w:rsidRDefault="007A169E" w:rsidP="007A169E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特記すべき検査値の異常：</w:t>
      </w:r>
    </w:p>
    <w:p w14:paraId="6C25B47C" w14:textId="77777777" w:rsidR="00A0509F" w:rsidRPr="00270C50" w:rsidRDefault="00A0509F" w:rsidP="00A0509F">
      <w:pPr>
        <w:tabs>
          <w:tab w:val="left" w:pos="5676"/>
        </w:tabs>
        <w:spacing w:line="276" w:lineRule="auto"/>
        <w:rPr>
          <w:rFonts w:ascii="ＭＳ 明朝" w:hAnsi="ＭＳ 明朝"/>
          <w:szCs w:val="21"/>
        </w:rPr>
      </w:pPr>
      <w:r w:rsidRPr="00270C50">
        <w:rPr>
          <w:rFonts w:ascii="ＭＳ 明朝" w:hAnsi="ＭＳ 明朝"/>
          <w:szCs w:val="21"/>
        </w:rPr>
        <w:tab/>
      </w:r>
    </w:p>
    <w:p w14:paraId="7D89D847" w14:textId="77777777" w:rsidR="00A0509F" w:rsidRPr="00270C50" w:rsidRDefault="00A0509F" w:rsidP="00A0509F">
      <w:pPr>
        <w:spacing w:line="276" w:lineRule="auto"/>
        <w:rPr>
          <w:rFonts w:ascii="ＭＳ 明朝" w:hAnsi="ＭＳ 明朝"/>
          <w:szCs w:val="21"/>
          <w:u w:val="single"/>
        </w:rPr>
      </w:pPr>
      <w:r w:rsidRPr="00270C50">
        <w:rPr>
          <w:rFonts w:ascii="ＭＳ 明朝" w:hAnsi="ＭＳ 明朝" w:hint="eastAsia"/>
          <w:szCs w:val="21"/>
        </w:rPr>
        <w:t>記載者：所属施設</w:t>
      </w:r>
      <w:r>
        <w:rPr>
          <w:rFonts w:ascii="ＭＳ 明朝" w:hAnsi="ＭＳ 明朝" w:hint="eastAsia"/>
          <w:szCs w:val="21"/>
        </w:rPr>
        <w:t>名と</w:t>
      </w:r>
      <w:r w:rsidRPr="00270C50">
        <w:rPr>
          <w:rFonts w:ascii="ＭＳ 明朝" w:hAnsi="ＭＳ 明朝" w:hint="eastAsia"/>
          <w:szCs w:val="21"/>
        </w:rPr>
        <w:t>部門：</w:t>
      </w:r>
      <w:r w:rsidRPr="00270C50"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270C50">
        <w:rPr>
          <w:rFonts w:ascii="ＭＳ 明朝" w:hAnsi="ＭＳ 明朝" w:hint="eastAsia"/>
          <w:szCs w:val="21"/>
          <w:u w:val="single"/>
        </w:rPr>
        <w:t xml:space="preserve">　　</w:t>
      </w:r>
      <w:r w:rsidRPr="00270C50">
        <w:rPr>
          <w:rFonts w:ascii="ＭＳ 明朝" w:hAnsi="ＭＳ 明朝" w:hint="eastAsia"/>
          <w:szCs w:val="21"/>
        </w:rPr>
        <w:t>、氏名：</w:t>
      </w:r>
      <w:r w:rsidRPr="00270C50">
        <w:rPr>
          <w:rFonts w:ascii="ＭＳ 明朝" w:hAnsi="ＭＳ 明朝" w:hint="eastAsia"/>
          <w:szCs w:val="21"/>
          <w:u w:val="single"/>
        </w:rPr>
        <w:t xml:space="preserve">　　　　　　　　　</w:t>
      </w:r>
    </w:p>
    <w:p w14:paraId="71EA602D" w14:textId="03AC6432" w:rsidR="00A0509F" w:rsidRPr="00C05A36" w:rsidRDefault="00A0509F" w:rsidP="00C05A36">
      <w:pPr>
        <w:spacing w:line="276" w:lineRule="auto"/>
        <w:rPr>
          <w:rFonts w:ascii="ＭＳ 明朝" w:hAnsi="ＭＳ 明朝" w:hint="eastAsia"/>
          <w:szCs w:val="21"/>
        </w:rPr>
      </w:pPr>
      <w:r w:rsidRPr="00270C50">
        <w:rPr>
          <w:rFonts w:ascii="ＭＳ 明朝" w:hAnsi="ＭＳ 明朝"/>
          <w:szCs w:val="21"/>
        </w:rPr>
        <w:t>連絡先：電話：</w:t>
      </w:r>
      <w:r w:rsidRPr="00270C50">
        <w:rPr>
          <w:rFonts w:ascii="ＭＳ 明朝" w:hAnsi="ＭＳ 明朝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270C50">
        <w:rPr>
          <w:rFonts w:ascii="ＭＳ 明朝" w:hAnsi="ＭＳ 明朝" w:hint="eastAsia"/>
          <w:szCs w:val="21"/>
          <w:u w:val="single"/>
        </w:rPr>
        <w:t xml:space="preserve"> </w:t>
      </w:r>
      <w:r w:rsidRPr="00270C50">
        <w:rPr>
          <w:rFonts w:ascii="ＭＳ 明朝" w:hAnsi="ＭＳ 明朝"/>
          <w:szCs w:val="21"/>
        </w:rPr>
        <w:t>、</w:t>
      </w:r>
      <w:r w:rsidRPr="00270C50">
        <w:rPr>
          <w:rFonts w:ascii="ＭＳ 明朝" w:hAnsi="ＭＳ 明朝" w:hint="eastAsia"/>
          <w:szCs w:val="21"/>
        </w:rPr>
        <w:t>FAX</w:t>
      </w:r>
      <w:r w:rsidRPr="00270C50">
        <w:rPr>
          <w:rFonts w:ascii="ＭＳ 明朝" w:hAnsi="ＭＳ 明朝"/>
          <w:szCs w:val="21"/>
        </w:rPr>
        <w:t>：</w:t>
      </w:r>
      <w:r w:rsidRPr="00270C50">
        <w:rPr>
          <w:rFonts w:ascii="ＭＳ 明朝" w:hAnsi="ＭＳ 明朝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270C50">
        <w:rPr>
          <w:rFonts w:ascii="ＭＳ 明朝" w:hAnsi="ＭＳ 明朝"/>
          <w:szCs w:val="21"/>
        </w:rPr>
        <w:t>、</w:t>
      </w:r>
      <w:r w:rsidRPr="00270C50">
        <w:rPr>
          <w:rFonts w:ascii="ＭＳ 明朝" w:hAnsi="ＭＳ 明朝" w:hint="eastAsia"/>
          <w:szCs w:val="21"/>
        </w:rPr>
        <w:t>E-mail:</w:t>
      </w:r>
      <w:r w:rsidRPr="00270C50">
        <w:rPr>
          <w:rFonts w:ascii="ＭＳ 明朝" w:hAnsi="ＭＳ 明朝" w:hint="eastAsia"/>
          <w:szCs w:val="21"/>
          <w:u w:val="single"/>
        </w:rPr>
        <w:t xml:space="preserve">                 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</w:p>
    <w:sectPr w:rsidR="00A0509F" w:rsidRPr="00C05A3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1F09D" w14:textId="77777777" w:rsidR="00CC4EBD" w:rsidRDefault="00CC4EBD" w:rsidP="007A169E">
      <w:r>
        <w:separator/>
      </w:r>
    </w:p>
  </w:endnote>
  <w:endnote w:type="continuationSeparator" w:id="0">
    <w:p w14:paraId="0AA04D6F" w14:textId="77777777" w:rsidR="00CC4EBD" w:rsidRDefault="00CC4EBD" w:rsidP="007A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25600"/>
      <w:docPartObj>
        <w:docPartGallery w:val="Page Numbers (Bottom of Page)"/>
        <w:docPartUnique/>
      </w:docPartObj>
    </w:sdtPr>
    <w:sdtEndPr/>
    <w:sdtContent>
      <w:p w14:paraId="70AB03C5" w14:textId="77777777" w:rsidR="0085664E" w:rsidRDefault="005C51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0C50">
          <w:rPr>
            <w:noProof/>
            <w:lang w:val="ja-JP"/>
          </w:rPr>
          <w:t>5</w:t>
        </w:r>
        <w:r>
          <w:fldChar w:fldCharType="end"/>
        </w:r>
      </w:p>
    </w:sdtContent>
  </w:sdt>
  <w:p w14:paraId="6BBC9EF0" w14:textId="77777777" w:rsidR="0085664E" w:rsidRDefault="00CC4E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D77E" w14:textId="77777777" w:rsidR="00CC4EBD" w:rsidRDefault="00CC4EBD" w:rsidP="007A169E">
      <w:r>
        <w:separator/>
      </w:r>
    </w:p>
  </w:footnote>
  <w:footnote w:type="continuationSeparator" w:id="0">
    <w:p w14:paraId="225331C7" w14:textId="77777777" w:rsidR="00CC4EBD" w:rsidRDefault="00CC4EBD" w:rsidP="007A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DB24" w14:textId="77777777" w:rsidR="007A169E" w:rsidRPr="007A169E" w:rsidRDefault="007A169E" w:rsidP="007A169E">
    <w:pPr>
      <w:snapToGrid w:val="0"/>
      <w:spacing w:line="276" w:lineRule="auto"/>
      <w:jc w:val="right"/>
      <w:rPr>
        <w:rFonts w:ascii="ＭＳ 明朝" w:hAnsi="ＭＳ 明朝"/>
        <w:b/>
        <w:bCs/>
        <w:color w:val="000000" w:themeColor="text1"/>
        <w:sz w:val="16"/>
        <w:szCs w:val="16"/>
      </w:rPr>
    </w:pPr>
    <w:r w:rsidRPr="007A169E">
      <w:rPr>
        <w:rFonts w:ascii="ＭＳ 明朝" w:hAnsi="ＭＳ 明朝" w:hint="eastAsia"/>
        <w:b/>
        <w:bCs/>
        <w:color w:val="000000" w:themeColor="text1"/>
        <w:sz w:val="16"/>
        <w:szCs w:val="16"/>
      </w:rPr>
      <w:t>核酸増幅法を用いたトキソプラズマ症遺伝子診断に関する検討</w:t>
    </w:r>
  </w:p>
  <w:p w14:paraId="49E3E7B1" w14:textId="77777777" w:rsidR="007A169E" w:rsidRPr="007A169E" w:rsidRDefault="007A169E" w:rsidP="007A169E">
    <w:pPr>
      <w:pStyle w:val="a5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9F"/>
    <w:rsid w:val="005C51C9"/>
    <w:rsid w:val="007A169E"/>
    <w:rsid w:val="007E7E05"/>
    <w:rsid w:val="009E5EEF"/>
    <w:rsid w:val="00A0509F"/>
    <w:rsid w:val="00A904A0"/>
    <w:rsid w:val="00C05A36"/>
    <w:rsid w:val="00CC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25E46"/>
  <w15:chartTrackingRefBased/>
  <w15:docId w15:val="{7E76BE1D-1548-4510-B202-44736B90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5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0509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A1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6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Takehiko</dc:creator>
  <cp:keywords/>
  <dc:description/>
  <cp:lastModifiedBy>Mori Takehiko</cp:lastModifiedBy>
  <cp:revision>6</cp:revision>
  <dcterms:created xsi:type="dcterms:W3CDTF">2019-07-10T02:26:00Z</dcterms:created>
  <dcterms:modified xsi:type="dcterms:W3CDTF">2019-12-19T05:32:00Z</dcterms:modified>
</cp:coreProperties>
</file>